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056" w:rsidRDefault="00710056" w:rsidP="00710056">
      <w:pPr>
        <w:pStyle w:val="BodyText"/>
        <w:spacing w:line="360" w:lineRule="auto"/>
        <w:rPr>
          <w:rFonts w:ascii="Times New Roman" w:hAnsi="Times New Roman" w:cs="Times New Roman"/>
        </w:rPr>
      </w:pPr>
      <w:r w:rsidRPr="00710056">
        <w:rPr>
          <w:rFonts w:ascii="Times New Roman" w:hAnsi="Times New Roman" w:cs="Times New Roman"/>
        </w:rPr>
        <w:drawing>
          <wp:anchor distT="0" distB="0" distL="114300" distR="114300" simplePos="0" relativeHeight="251659264" behindDoc="1" locked="0" layoutInCell="1" allowOverlap="1" wp14:anchorId="0FF537A3" wp14:editId="4D643371">
            <wp:simplePos x="0" y="0"/>
            <wp:positionH relativeFrom="column">
              <wp:posOffset>0</wp:posOffset>
            </wp:positionH>
            <wp:positionV relativeFrom="paragraph">
              <wp:posOffset>266700</wp:posOffset>
            </wp:positionV>
            <wp:extent cx="1600835" cy="3826510"/>
            <wp:effectExtent l="0" t="0" r="0" b="2540"/>
            <wp:wrapTight wrapText="bothSides">
              <wp:wrapPolygon edited="0">
                <wp:start x="0" y="0"/>
                <wp:lineTo x="0" y="21507"/>
                <wp:lineTo x="21334" y="21507"/>
                <wp:lineTo x="213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a:extLst>
                        <a:ext uri="{28A0092B-C50C-407E-A947-70E740481C1C}">
                          <a14:useLocalDpi xmlns:a14="http://schemas.microsoft.com/office/drawing/2010/main" val="0"/>
                        </a:ext>
                      </a:extLst>
                    </a:blip>
                    <a:srcRect t="4261" b="52565"/>
                    <a:stretch/>
                  </pic:blipFill>
                  <pic:spPr bwMode="auto">
                    <a:xfrm>
                      <a:off x="0" y="0"/>
                      <a:ext cx="1600835" cy="3826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0056">
        <w:rPr>
          <w:rFonts w:ascii="Times New Roman" w:hAnsi="Times New Roman" w:cs="Times New Roman"/>
        </w:rPr>
        <w:drawing>
          <wp:anchor distT="0" distB="0" distL="114300" distR="114300" simplePos="0" relativeHeight="251660288" behindDoc="1" locked="0" layoutInCell="1" allowOverlap="1" wp14:anchorId="2D201730" wp14:editId="43265E56">
            <wp:simplePos x="0" y="0"/>
            <wp:positionH relativeFrom="column">
              <wp:posOffset>1786255</wp:posOffset>
            </wp:positionH>
            <wp:positionV relativeFrom="paragraph">
              <wp:posOffset>266700</wp:posOffset>
            </wp:positionV>
            <wp:extent cx="1600835" cy="4442460"/>
            <wp:effectExtent l="0" t="0" r="0" b="0"/>
            <wp:wrapTight wrapText="bothSides">
              <wp:wrapPolygon edited="0">
                <wp:start x="0" y="0"/>
                <wp:lineTo x="0" y="21489"/>
                <wp:lineTo x="21334" y="21489"/>
                <wp:lineTo x="213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a:extLst>
                        <a:ext uri="{28A0092B-C50C-407E-A947-70E740481C1C}">
                          <a14:useLocalDpi xmlns:a14="http://schemas.microsoft.com/office/drawing/2010/main" val="0"/>
                        </a:ext>
                      </a:extLst>
                    </a:blip>
                    <a:srcRect t="47884" b="1990"/>
                    <a:stretch/>
                  </pic:blipFill>
                  <pic:spPr bwMode="auto">
                    <a:xfrm>
                      <a:off x="0" y="0"/>
                      <a:ext cx="1600835" cy="4442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0056">
        <w:rPr>
          <w:rFonts w:ascii="Times New Roman" w:hAnsi="Times New Roman" w:cs="Times New Roman"/>
        </w:rPr>
        <w:drawing>
          <wp:anchor distT="0" distB="0" distL="114300" distR="114300" simplePos="0" relativeHeight="251661312" behindDoc="1" locked="0" layoutInCell="1" allowOverlap="1" wp14:anchorId="714E6D35" wp14:editId="68C07D7E">
            <wp:simplePos x="0" y="0"/>
            <wp:positionH relativeFrom="column">
              <wp:posOffset>3667760</wp:posOffset>
            </wp:positionH>
            <wp:positionV relativeFrom="paragraph">
              <wp:posOffset>266700</wp:posOffset>
            </wp:positionV>
            <wp:extent cx="1608455" cy="5466080"/>
            <wp:effectExtent l="0" t="0" r="0" b="1270"/>
            <wp:wrapTight wrapText="bothSides">
              <wp:wrapPolygon edited="0">
                <wp:start x="0" y="0"/>
                <wp:lineTo x="0" y="21530"/>
                <wp:lineTo x="21233" y="21530"/>
                <wp:lineTo x="212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6">
                      <a:extLst>
                        <a:ext uri="{28A0092B-C50C-407E-A947-70E740481C1C}">
                          <a14:useLocalDpi xmlns:a14="http://schemas.microsoft.com/office/drawing/2010/main" val="0"/>
                        </a:ext>
                      </a:extLst>
                    </a:blip>
                    <a:srcRect t="15101" b="3826"/>
                    <a:stretch/>
                  </pic:blipFill>
                  <pic:spPr bwMode="auto">
                    <a:xfrm>
                      <a:off x="0" y="0"/>
                      <a:ext cx="1608455" cy="5466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10056" w:rsidRDefault="00710056" w:rsidP="00710056">
      <w:pPr>
        <w:pStyle w:val="BodyText"/>
        <w:spacing w:line="360" w:lineRule="auto"/>
        <w:rPr>
          <w:rFonts w:ascii="Times New Roman" w:hAnsi="Times New Roman" w:cs="Times New Roman"/>
        </w:rPr>
      </w:pPr>
    </w:p>
    <w:p w:rsidR="00710056" w:rsidRDefault="00710056" w:rsidP="00710056">
      <w:pPr>
        <w:pStyle w:val="BodyText"/>
        <w:spacing w:line="360" w:lineRule="auto"/>
        <w:rPr>
          <w:rFonts w:ascii="Times New Roman" w:hAnsi="Times New Roman" w:cs="Times New Roman"/>
        </w:rPr>
      </w:pPr>
    </w:p>
    <w:p w:rsidR="00710056" w:rsidRDefault="00710056" w:rsidP="00710056">
      <w:pPr>
        <w:pStyle w:val="BodyText"/>
        <w:spacing w:line="360" w:lineRule="auto"/>
        <w:rPr>
          <w:rFonts w:ascii="Times New Roman" w:hAnsi="Times New Roman" w:cs="Times New Roman"/>
        </w:rPr>
      </w:pPr>
    </w:p>
    <w:p w:rsidR="00710056" w:rsidRDefault="00710056" w:rsidP="00710056">
      <w:pPr>
        <w:pStyle w:val="BodyText"/>
        <w:spacing w:line="360" w:lineRule="auto"/>
        <w:rPr>
          <w:rFonts w:ascii="Times New Roman" w:hAnsi="Times New Roman" w:cs="Times New Roman"/>
        </w:rPr>
      </w:pPr>
    </w:p>
    <w:p w:rsidR="00710056" w:rsidRDefault="00710056" w:rsidP="00710056">
      <w:pPr>
        <w:pStyle w:val="BodyText"/>
        <w:spacing w:line="360" w:lineRule="auto"/>
        <w:rPr>
          <w:rFonts w:ascii="Times New Roman" w:hAnsi="Times New Roman" w:cs="Times New Roman"/>
        </w:rPr>
      </w:pPr>
    </w:p>
    <w:p w:rsidR="00710056" w:rsidRDefault="00710056" w:rsidP="00710056">
      <w:pPr>
        <w:pStyle w:val="BodyText"/>
        <w:spacing w:line="360" w:lineRule="auto"/>
        <w:rPr>
          <w:rFonts w:ascii="Times New Roman" w:hAnsi="Times New Roman" w:cs="Times New Roman"/>
        </w:rPr>
      </w:pPr>
    </w:p>
    <w:p w:rsidR="00710056" w:rsidRDefault="00710056" w:rsidP="00710056">
      <w:pPr>
        <w:pStyle w:val="BodyText"/>
        <w:spacing w:line="360" w:lineRule="auto"/>
        <w:rPr>
          <w:rFonts w:ascii="Times New Roman" w:hAnsi="Times New Roman" w:cs="Times New Roman"/>
        </w:rPr>
      </w:pPr>
    </w:p>
    <w:p w:rsidR="00710056" w:rsidRDefault="00710056" w:rsidP="00710056">
      <w:pPr>
        <w:pStyle w:val="BodyText"/>
        <w:spacing w:line="360" w:lineRule="auto"/>
        <w:rPr>
          <w:rFonts w:ascii="Times New Roman" w:hAnsi="Times New Roman" w:cs="Times New Roman"/>
        </w:rPr>
      </w:pPr>
    </w:p>
    <w:p w:rsidR="00710056" w:rsidRDefault="00710056" w:rsidP="00710056">
      <w:pPr>
        <w:pStyle w:val="BodyText"/>
        <w:spacing w:line="360" w:lineRule="auto"/>
        <w:rPr>
          <w:rFonts w:ascii="Times New Roman" w:hAnsi="Times New Roman" w:cs="Times New Roman"/>
        </w:rPr>
      </w:pPr>
    </w:p>
    <w:p w:rsidR="00710056" w:rsidRDefault="00710056" w:rsidP="00710056">
      <w:pPr>
        <w:pStyle w:val="BodyText"/>
        <w:spacing w:line="360" w:lineRule="auto"/>
        <w:rPr>
          <w:rFonts w:ascii="Times New Roman" w:hAnsi="Times New Roman" w:cs="Times New Roman"/>
        </w:rPr>
      </w:pPr>
    </w:p>
    <w:p w:rsidR="00710056" w:rsidRDefault="00710056" w:rsidP="00710056">
      <w:pPr>
        <w:pStyle w:val="BodyText"/>
        <w:spacing w:line="360" w:lineRule="auto"/>
        <w:rPr>
          <w:rFonts w:ascii="Times New Roman" w:hAnsi="Times New Roman" w:cs="Times New Roman"/>
        </w:rPr>
      </w:pPr>
    </w:p>
    <w:p w:rsidR="00710056" w:rsidRDefault="00710056" w:rsidP="00710056">
      <w:pPr>
        <w:pStyle w:val="BodyText"/>
        <w:spacing w:line="360" w:lineRule="auto"/>
        <w:rPr>
          <w:rFonts w:ascii="Times New Roman" w:hAnsi="Times New Roman" w:cs="Times New Roman"/>
        </w:rPr>
      </w:pPr>
    </w:p>
    <w:p w:rsidR="00710056" w:rsidRDefault="00710056" w:rsidP="00710056">
      <w:pPr>
        <w:pStyle w:val="BodyText"/>
        <w:spacing w:line="360" w:lineRule="auto"/>
        <w:rPr>
          <w:rFonts w:ascii="Times New Roman" w:hAnsi="Times New Roman" w:cs="Times New Roman"/>
        </w:rPr>
      </w:pPr>
    </w:p>
    <w:p w:rsidR="00710056" w:rsidRDefault="00710056" w:rsidP="00710056">
      <w:pPr>
        <w:pStyle w:val="BodyText"/>
        <w:spacing w:line="360" w:lineRule="auto"/>
        <w:rPr>
          <w:rFonts w:ascii="Times New Roman" w:hAnsi="Times New Roman" w:cs="Times New Roman"/>
        </w:rPr>
      </w:pPr>
    </w:p>
    <w:p w:rsidR="00710056" w:rsidRDefault="00710056" w:rsidP="00710056">
      <w:pPr>
        <w:pStyle w:val="BodyText"/>
        <w:spacing w:line="360" w:lineRule="auto"/>
        <w:rPr>
          <w:rFonts w:ascii="Times New Roman" w:hAnsi="Times New Roman" w:cs="Times New Roman"/>
        </w:rPr>
      </w:pPr>
    </w:p>
    <w:p w:rsidR="00710056" w:rsidRDefault="00710056" w:rsidP="00710056">
      <w:pPr>
        <w:pStyle w:val="BodyText"/>
        <w:spacing w:line="360" w:lineRule="auto"/>
        <w:rPr>
          <w:rFonts w:ascii="Times New Roman" w:hAnsi="Times New Roman" w:cs="Times New Roman"/>
        </w:rPr>
      </w:pPr>
    </w:p>
    <w:p w:rsidR="00710056" w:rsidRDefault="00710056" w:rsidP="00710056">
      <w:pPr>
        <w:pStyle w:val="BodyText"/>
        <w:spacing w:line="360" w:lineRule="auto"/>
        <w:rPr>
          <w:rFonts w:ascii="Times New Roman" w:hAnsi="Times New Roman" w:cs="Times New Roman"/>
        </w:rPr>
      </w:pPr>
    </w:p>
    <w:p w:rsidR="00710056" w:rsidRDefault="00710056" w:rsidP="00710056">
      <w:pPr>
        <w:pStyle w:val="BodyText"/>
        <w:spacing w:line="360" w:lineRule="auto"/>
        <w:rPr>
          <w:rFonts w:ascii="Times New Roman" w:hAnsi="Times New Roman" w:cs="Times New Roman"/>
        </w:rPr>
      </w:pPr>
    </w:p>
    <w:p w:rsidR="00710056" w:rsidRDefault="00710056" w:rsidP="00710056">
      <w:pPr>
        <w:pStyle w:val="BodyText"/>
        <w:spacing w:line="360" w:lineRule="auto"/>
        <w:rPr>
          <w:rFonts w:ascii="Times New Roman" w:hAnsi="Times New Roman" w:cs="Times New Roman"/>
        </w:rPr>
      </w:pPr>
    </w:p>
    <w:p w:rsidR="00710056" w:rsidRDefault="00710056" w:rsidP="00710056">
      <w:pPr>
        <w:pStyle w:val="BodyText"/>
        <w:spacing w:line="360" w:lineRule="auto"/>
        <w:rPr>
          <w:rFonts w:ascii="Times New Roman" w:hAnsi="Times New Roman" w:cs="Times New Roman"/>
        </w:rPr>
      </w:pPr>
    </w:p>
    <w:p w:rsidR="00710056" w:rsidRDefault="00710056" w:rsidP="00710056">
      <w:pPr>
        <w:pStyle w:val="BodyText"/>
        <w:spacing w:line="360" w:lineRule="auto"/>
        <w:rPr>
          <w:rFonts w:ascii="Times New Roman" w:hAnsi="Times New Roman" w:cs="Times New Roman"/>
        </w:rPr>
      </w:pPr>
    </w:p>
    <w:p w:rsidR="00710056" w:rsidRDefault="00710056" w:rsidP="00710056">
      <w:pPr>
        <w:pStyle w:val="BodyText"/>
        <w:spacing w:line="360" w:lineRule="auto"/>
        <w:rPr>
          <w:rFonts w:ascii="Times New Roman" w:hAnsi="Times New Roman" w:cs="Times New Roman"/>
        </w:rPr>
      </w:pPr>
    </w:p>
    <w:p w:rsidR="00710056" w:rsidRPr="00710056" w:rsidRDefault="00710056" w:rsidP="00710056">
      <w:pPr>
        <w:pStyle w:val="BodyText"/>
        <w:spacing w:line="360" w:lineRule="auto"/>
        <w:jc w:val="center"/>
        <w:rPr>
          <w:rFonts w:ascii="Times New Roman" w:hAnsi="Times New Roman" w:cs="Times New Roman"/>
          <w:b/>
          <w:lang w:val="en-US"/>
        </w:rPr>
      </w:pPr>
      <w:proofErr w:type="spellStart"/>
      <w:r>
        <w:rPr>
          <w:rFonts w:ascii="Times New Roman" w:hAnsi="Times New Roman" w:cs="Times New Roman"/>
          <w:b/>
          <w:lang w:val="en-US"/>
        </w:rPr>
        <w:t>Kegiatan</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Inovasi</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KaLiDis</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Puskesmas</w:t>
      </w:r>
      <w:proofErr w:type="spellEnd"/>
      <w:r>
        <w:rPr>
          <w:rFonts w:ascii="Times New Roman" w:hAnsi="Times New Roman" w:cs="Times New Roman"/>
          <w:b/>
          <w:lang w:val="en-US"/>
        </w:rPr>
        <w:t xml:space="preserve"> Ciasmara</w:t>
      </w:r>
      <w:bookmarkStart w:id="0" w:name="_GoBack"/>
      <w:bookmarkEnd w:id="0"/>
    </w:p>
    <w:p w:rsidR="00710056" w:rsidRPr="00710056" w:rsidRDefault="00710056" w:rsidP="00710056">
      <w:pPr>
        <w:pStyle w:val="BodyText"/>
        <w:spacing w:line="360" w:lineRule="auto"/>
        <w:jc w:val="both"/>
        <w:rPr>
          <w:rFonts w:ascii="Times New Roman" w:hAnsi="Times New Roman" w:cs="Times New Roman"/>
          <w:lang w:val="en-US"/>
        </w:rPr>
      </w:pPr>
      <w:r w:rsidRPr="00710056">
        <w:rPr>
          <w:rFonts w:ascii="Times New Roman" w:hAnsi="Times New Roman" w:cs="Times New Roman"/>
        </w:rPr>
        <w:t>Kegiatan diawali dengan mengumpulkan data observasi di lingkungan kerja Puskesmas Ciasmara, kemudian pembuatan video komunikatif dan isian Google Form. Kegiatan selanjutnya yaitu Sosialisasi mengenai Pengelolaan Limbah Medis menggunakan video di Puskesmas Ciasmara dan Sosialisasi Pengisian Google Form Register limbah medis “KaLiDis” di Puskesmas Ciasmara. Setelah dilakukan sosialisasi, akan diberikan pengarahan tentang tatacara pengisian Google Form untuk penyimpanan Limbah. Pemantauan Pengisian Google Form dilakukan oleh Petugas Puskesmas Ciasmara.</w:t>
      </w:r>
      <w:proofErr w:type="spellStart"/>
      <w:r w:rsidRPr="00710056">
        <w:rPr>
          <w:rFonts w:ascii="Times New Roman" w:hAnsi="Times New Roman" w:cs="Times New Roman"/>
          <w:lang w:val="en-US"/>
        </w:rPr>
        <w:t>Melaksanakan</w:t>
      </w:r>
      <w:proofErr w:type="spellEnd"/>
      <w:r w:rsidRPr="00710056">
        <w:rPr>
          <w:rFonts w:ascii="Times New Roman" w:hAnsi="Times New Roman" w:cs="Times New Roman"/>
          <w:lang w:val="en-US"/>
        </w:rPr>
        <w:t xml:space="preserve"> </w:t>
      </w:r>
      <w:proofErr w:type="spellStart"/>
      <w:r w:rsidRPr="00710056">
        <w:rPr>
          <w:rFonts w:ascii="Times New Roman" w:hAnsi="Times New Roman" w:cs="Times New Roman"/>
          <w:lang w:val="en-US"/>
        </w:rPr>
        <w:t>Penginputan</w:t>
      </w:r>
      <w:proofErr w:type="spellEnd"/>
      <w:r w:rsidRPr="00710056">
        <w:rPr>
          <w:rFonts w:ascii="Times New Roman" w:hAnsi="Times New Roman" w:cs="Times New Roman"/>
          <w:lang w:val="en-US"/>
        </w:rPr>
        <w:t xml:space="preserve"> data Register </w:t>
      </w:r>
      <w:proofErr w:type="spellStart"/>
      <w:r w:rsidRPr="00710056">
        <w:rPr>
          <w:rFonts w:ascii="Times New Roman" w:hAnsi="Times New Roman" w:cs="Times New Roman"/>
          <w:lang w:val="en-US"/>
        </w:rPr>
        <w:t>Limbah</w:t>
      </w:r>
      <w:proofErr w:type="spellEnd"/>
      <w:r w:rsidRPr="00710056">
        <w:rPr>
          <w:rFonts w:ascii="Times New Roman" w:hAnsi="Times New Roman" w:cs="Times New Roman"/>
          <w:lang w:val="en-US"/>
        </w:rPr>
        <w:t xml:space="preserve"> </w:t>
      </w:r>
      <w:proofErr w:type="spellStart"/>
      <w:r w:rsidRPr="00710056">
        <w:rPr>
          <w:rFonts w:ascii="Times New Roman" w:hAnsi="Times New Roman" w:cs="Times New Roman"/>
          <w:lang w:val="en-US"/>
        </w:rPr>
        <w:t>Medis</w:t>
      </w:r>
      <w:proofErr w:type="spellEnd"/>
      <w:r w:rsidRPr="00710056">
        <w:rPr>
          <w:rFonts w:ascii="Times New Roman" w:hAnsi="Times New Roman" w:cs="Times New Roman"/>
          <w:lang w:val="en-US"/>
        </w:rPr>
        <w:t xml:space="preserve"> “</w:t>
      </w:r>
      <w:proofErr w:type="spellStart"/>
      <w:r w:rsidRPr="00710056">
        <w:rPr>
          <w:rFonts w:ascii="Times New Roman" w:hAnsi="Times New Roman" w:cs="Times New Roman"/>
          <w:lang w:val="en-US"/>
        </w:rPr>
        <w:t>KaLiDis</w:t>
      </w:r>
      <w:proofErr w:type="spellEnd"/>
      <w:r w:rsidRPr="00710056">
        <w:rPr>
          <w:rFonts w:ascii="Times New Roman" w:hAnsi="Times New Roman" w:cs="Times New Roman"/>
          <w:lang w:val="en-US"/>
        </w:rPr>
        <w:t xml:space="preserve">” di </w:t>
      </w:r>
      <w:proofErr w:type="spellStart"/>
      <w:r w:rsidRPr="00710056">
        <w:rPr>
          <w:rFonts w:ascii="Times New Roman" w:hAnsi="Times New Roman" w:cs="Times New Roman"/>
          <w:lang w:val="en-US"/>
        </w:rPr>
        <w:t>Puskesmas</w:t>
      </w:r>
      <w:proofErr w:type="spellEnd"/>
      <w:r w:rsidRPr="00710056">
        <w:rPr>
          <w:rFonts w:ascii="Times New Roman" w:hAnsi="Times New Roman" w:cs="Times New Roman"/>
          <w:lang w:val="en-US"/>
        </w:rPr>
        <w:t xml:space="preserve"> </w:t>
      </w:r>
      <w:proofErr w:type="spellStart"/>
      <w:r w:rsidRPr="00710056">
        <w:rPr>
          <w:rFonts w:ascii="Times New Roman" w:hAnsi="Times New Roman" w:cs="Times New Roman"/>
          <w:lang w:val="en-US"/>
        </w:rPr>
        <w:t>Ciasmara</w:t>
      </w:r>
      <w:proofErr w:type="spellEnd"/>
      <w:r w:rsidRPr="00710056">
        <w:rPr>
          <w:rFonts w:ascii="Times New Roman" w:hAnsi="Times New Roman" w:cs="Times New Roman"/>
          <w:lang w:val="en-US"/>
        </w:rPr>
        <w:t>.</w:t>
      </w:r>
    </w:p>
    <w:p w:rsidR="00D24675" w:rsidRDefault="00710056"/>
    <w:sectPr w:rsidR="00D24675" w:rsidSect="00710056">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32CE6"/>
    <w:multiLevelType w:val="hybridMultilevel"/>
    <w:tmpl w:val="C082E100"/>
    <w:lvl w:ilvl="0" w:tplc="765E9A30">
      <w:start w:val="1"/>
      <w:numFmt w:val="upperLetter"/>
      <w:lvlText w:val="%1."/>
      <w:lvlJc w:val="left"/>
      <w:pPr>
        <w:ind w:left="1394" w:hanging="360"/>
      </w:pPr>
      <w:rPr>
        <w:rFonts w:ascii="Bookman Old Style" w:eastAsia="Tahoma" w:hAnsi="Bookman Old Style" w:cs="Tahoma" w:hint="default"/>
        <w:w w:val="105"/>
        <w:sz w:val="24"/>
        <w:szCs w:val="24"/>
        <w:lang w:val="id" w:eastAsia="en-US" w:bidi="ar-SA"/>
      </w:rPr>
    </w:lvl>
    <w:lvl w:ilvl="1" w:tplc="5606A7CC">
      <w:start w:val="1"/>
      <w:numFmt w:val="decimal"/>
      <w:lvlText w:val="%2."/>
      <w:lvlJc w:val="left"/>
      <w:pPr>
        <w:ind w:left="1818" w:hanging="360"/>
      </w:pPr>
      <w:rPr>
        <w:rFonts w:ascii="Bookman Old Style" w:eastAsia="Tahoma" w:hAnsi="Bookman Old Style" w:cs="Tahoma" w:hint="default"/>
        <w:w w:val="80"/>
        <w:sz w:val="24"/>
        <w:szCs w:val="24"/>
        <w:lang w:val="id" w:eastAsia="en-US" w:bidi="ar-SA"/>
      </w:rPr>
    </w:lvl>
    <w:lvl w:ilvl="2" w:tplc="97981B22">
      <w:numFmt w:val="bullet"/>
      <w:lvlText w:val="•"/>
      <w:lvlJc w:val="left"/>
      <w:pPr>
        <w:ind w:left="2715" w:hanging="360"/>
      </w:pPr>
      <w:rPr>
        <w:rFonts w:hint="default"/>
        <w:lang w:val="id" w:eastAsia="en-US" w:bidi="ar-SA"/>
      </w:rPr>
    </w:lvl>
    <w:lvl w:ilvl="3" w:tplc="58066762">
      <w:numFmt w:val="bullet"/>
      <w:lvlText w:val="•"/>
      <w:lvlJc w:val="left"/>
      <w:pPr>
        <w:ind w:left="3611" w:hanging="360"/>
      </w:pPr>
      <w:rPr>
        <w:rFonts w:hint="default"/>
        <w:lang w:val="id" w:eastAsia="en-US" w:bidi="ar-SA"/>
      </w:rPr>
    </w:lvl>
    <w:lvl w:ilvl="4" w:tplc="A3AA6068">
      <w:numFmt w:val="bullet"/>
      <w:lvlText w:val="•"/>
      <w:lvlJc w:val="left"/>
      <w:pPr>
        <w:ind w:left="4506" w:hanging="360"/>
      </w:pPr>
      <w:rPr>
        <w:rFonts w:hint="default"/>
        <w:lang w:val="id" w:eastAsia="en-US" w:bidi="ar-SA"/>
      </w:rPr>
    </w:lvl>
    <w:lvl w:ilvl="5" w:tplc="CB48021A">
      <w:numFmt w:val="bullet"/>
      <w:lvlText w:val="•"/>
      <w:lvlJc w:val="left"/>
      <w:pPr>
        <w:ind w:left="5402" w:hanging="360"/>
      </w:pPr>
      <w:rPr>
        <w:rFonts w:hint="default"/>
        <w:lang w:val="id" w:eastAsia="en-US" w:bidi="ar-SA"/>
      </w:rPr>
    </w:lvl>
    <w:lvl w:ilvl="6" w:tplc="1F1CFF0C">
      <w:numFmt w:val="bullet"/>
      <w:lvlText w:val="•"/>
      <w:lvlJc w:val="left"/>
      <w:pPr>
        <w:ind w:left="6297" w:hanging="360"/>
      </w:pPr>
      <w:rPr>
        <w:rFonts w:hint="default"/>
        <w:lang w:val="id" w:eastAsia="en-US" w:bidi="ar-SA"/>
      </w:rPr>
    </w:lvl>
    <w:lvl w:ilvl="7" w:tplc="FC40C17E">
      <w:numFmt w:val="bullet"/>
      <w:lvlText w:val="•"/>
      <w:lvlJc w:val="left"/>
      <w:pPr>
        <w:ind w:left="7193" w:hanging="360"/>
      </w:pPr>
      <w:rPr>
        <w:rFonts w:hint="default"/>
        <w:lang w:val="id" w:eastAsia="en-US" w:bidi="ar-SA"/>
      </w:rPr>
    </w:lvl>
    <w:lvl w:ilvl="8" w:tplc="B1989A18">
      <w:numFmt w:val="bullet"/>
      <w:lvlText w:val="•"/>
      <w:lvlJc w:val="left"/>
      <w:pPr>
        <w:ind w:left="8088" w:hanging="360"/>
      </w:pPr>
      <w:rPr>
        <w:rFonts w:hint="default"/>
        <w:lang w:val="id"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056"/>
    <w:rsid w:val="005F5BC2"/>
    <w:rsid w:val="00710056"/>
    <w:rsid w:val="00A80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B32B3"/>
  <w15:chartTrackingRefBased/>
  <w15:docId w15:val="{61F64396-A32E-40F5-AC01-A3ED48F1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10056"/>
    <w:pPr>
      <w:widowControl w:val="0"/>
      <w:autoSpaceDE w:val="0"/>
      <w:autoSpaceDN w:val="0"/>
      <w:spacing w:after="0" w:line="240" w:lineRule="auto"/>
    </w:pPr>
    <w:rPr>
      <w:rFonts w:ascii="Tahoma" w:eastAsia="Tahoma" w:hAnsi="Tahoma" w:cs="Tahoma"/>
      <w:sz w:val="24"/>
      <w:szCs w:val="24"/>
      <w:lang w:val="id"/>
    </w:rPr>
  </w:style>
  <w:style w:type="character" w:customStyle="1" w:styleId="BodyTextChar">
    <w:name w:val="Body Text Char"/>
    <w:basedOn w:val="DefaultParagraphFont"/>
    <w:link w:val="BodyText"/>
    <w:uiPriority w:val="1"/>
    <w:rsid w:val="00710056"/>
    <w:rPr>
      <w:rFonts w:ascii="Tahoma" w:eastAsia="Tahoma" w:hAnsi="Tahoma" w:cs="Tahoma"/>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AFFAN</dc:creator>
  <cp:keywords/>
  <dc:description/>
  <cp:lastModifiedBy>AFFAN</cp:lastModifiedBy>
  <cp:revision>1</cp:revision>
  <dcterms:created xsi:type="dcterms:W3CDTF">2021-09-11T12:40:00Z</dcterms:created>
  <dcterms:modified xsi:type="dcterms:W3CDTF">2021-09-11T12:44:00Z</dcterms:modified>
</cp:coreProperties>
</file>